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UMA10001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Pendidikan Agama Islam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I/ 2/Agro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14.00 - 15.00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Dr. Zainun, MA/M. Rusdi, M.Pdi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Dr. Zainun, MA/M. Rusdi, M.Pdi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11" name="Group 11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1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" name="Picture 11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" name="Picture 11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1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1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1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